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74B0" w:rsidRDefault="006774B0" w:rsidP="006774B0">
      <w:pPr>
        <w:rPr>
          <w:rFonts w:cs="Arial"/>
          <w:b/>
          <w:sz w:val="28"/>
          <w:szCs w:val="36"/>
        </w:rPr>
      </w:pPr>
      <w:r>
        <w:rPr>
          <w:rFonts w:cs="Arial"/>
          <w:b/>
          <w:sz w:val="28"/>
          <w:szCs w:val="36"/>
        </w:rPr>
        <w:t>Stöddokument lex Sarah utredning</w:t>
      </w:r>
    </w:p>
    <w:p w:rsidR="006774B0" w:rsidRDefault="006774B0" w:rsidP="006774B0">
      <w:pPr>
        <w:rPr>
          <w:rFonts w:cs="Arial"/>
          <w:b/>
          <w:sz w:val="24"/>
          <w:szCs w:val="36"/>
        </w:rPr>
      </w:pPr>
    </w:p>
    <w:p w:rsidR="006774B0" w:rsidRDefault="006774B0" w:rsidP="006774B0">
      <w:pPr>
        <w:rPr>
          <w:rFonts w:cs="Arial"/>
          <w:b/>
          <w:sz w:val="24"/>
          <w:szCs w:val="36"/>
        </w:rPr>
      </w:pPr>
      <w:r>
        <w:rPr>
          <w:rFonts w:cs="Arial"/>
          <w:b/>
          <w:sz w:val="24"/>
          <w:szCs w:val="36"/>
        </w:rPr>
        <w:t>Utredningsplan</w:t>
      </w:r>
    </w:p>
    <w:p w:rsidR="006774B0" w:rsidRPr="006C1555" w:rsidRDefault="006774B0" w:rsidP="006774B0">
      <w:pPr>
        <w:pStyle w:val="Liststycke"/>
        <w:numPr>
          <w:ilvl w:val="0"/>
          <w:numId w:val="7"/>
        </w:numPr>
        <w:rPr>
          <w:rFonts w:ascii="Garamond" w:hAnsi="Garamond" w:cs="Arial"/>
          <w:sz w:val="24"/>
          <w:szCs w:val="36"/>
        </w:rPr>
      </w:pPr>
      <w:r w:rsidRPr="00B749DC">
        <w:rPr>
          <w:rFonts w:ascii="Garamond" w:hAnsi="Garamond" w:cs="Arial"/>
          <w:sz w:val="24"/>
          <w:szCs w:val="36"/>
        </w:rPr>
        <w:t xml:space="preserve">Vem/vilka ska </w:t>
      </w:r>
      <w:proofErr w:type="gramStart"/>
      <w:r w:rsidRPr="00B749DC">
        <w:rPr>
          <w:rFonts w:ascii="Garamond" w:hAnsi="Garamond" w:cs="Arial"/>
          <w:sz w:val="24"/>
          <w:szCs w:val="36"/>
        </w:rPr>
        <w:t>utreda?</w:t>
      </w:r>
      <w:r w:rsidR="008D0443">
        <w:rPr>
          <w:rFonts w:ascii="Garamond" w:hAnsi="Garamond" w:cs="Arial"/>
          <w:sz w:val="24"/>
          <w:szCs w:val="36"/>
        </w:rPr>
        <w:t>:</w:t>
      </w:r>
      <w:proofErr w:type="gramEnd"/>
      <w:r w:rsidR="008D0443">
        <w:rPr>
          <w:rFonts w:ascii="Garamond" w:hAnsi="Garamond" w:cs="Arial"/>
          <w:sz w:val="24"/>
          <w:szCs w:val="36"/>
        </w:rPr>
        <w:t xml:space="preserve"> </w:t>
      </w:r>
      <w:bookmarkStart w:id="0" w:name="_GoBack"/>
      <w:bookmarkEnd w:id="0"/>
    </w:p>
    <w:p w:rsidR="006774B0" w:rsidRPr="00B749DC" w:rsidRDefault="006774B0" w:rsidP="006774B0">
      <w:pPr>
        <w:pStyle w:val="Liststycke"/>
        <w:numPr>
          <w:ilvl w:val="0"/>
          <w:numId w:val="7"/>
        </w:numPr>
        <w:rPr>
          <w:rFonts w:ascii="Garamond" w:hAnsi="Garamond" w:cs="Arial"/>
          <w:sz w:val="24"/>
          <w:szCs w:val="36"/>
        </w:rPr>
      </w:pPr>
      <w:r w:rsidRPr="00B749DC">
        <w:rPr>
          <w:rFonts w:ascii="Garamond" w:hAnsi="Garamond" w:cs="Arial"/>
          <w:sz w:val="24"/>
          <w:szCs w:val="36"/>
        </w:rPr>
        <w:t xml:space="preserve">Vad gäller rapporten? Är avvikelsen inom ramen för lex </w:t>
      </w:r>
      <w:proofErr w:type="gramStart"/>
      <w:r w:rsidRPr="00B749DC">
        <w:rPr>
          <w:rFonts w:ascii="Garamond" w:hAnsi="Garamond" w:cs="Arial"/>
          <w:sz w:val="24"/>
          <w:szCs w:val="36"/>
        </w:rPr>
        <w:t>Sarah?</w:t>
      </w:r>
      <w:r w:rsidR="008D0443">
        <w:rPr>
          <w:rFonts w:ascii="Garamond" w:hAnsi="Garamond" w:cs="Arial"/>
          <w:sz w:val="24"/>
          <w:szCs w:val="36"/>
        </w:rPr>
        <w:t>:</w:t>
      </w:r>
      <w:proofErr w:type="gramEnd"/>
    </w:p>
    <w:p w:rsidR="006774B0" w:rsidRPr="00B749DC" w:rsidRDefault="006774B0" w:rsidP="006774B0">
      <w:pPr>
        <w:pStyle w:val="Liststycke"/>
        <w:numPr>
          <w:ilvl w:val="0"/>
          <w:numId w:val="7"/>
        </w:numPr>
        <w:rPr>
          <w:rFonts w:ascii="Garamond" w:hAnsi="Garamond" w:cs="Arial"/>
          <w:sz w:val="24"/>
          <w:szCs w:val="36"/>
        </w:rPr>
      </w:pPr>
      <w:r w:rsidRPr="00B749DC">
        <w:rPr>
          <w:rFonts w:ascii="Garamond" w:hAnsi="Garamond" w:cs="Arial"/>
          <w:sz w:val="24"/>
          <w:szCs w:val="36"/>
        </w:rPr>
        <w:t xml:space="preserve">Vad är tidsplanen för </w:t>
      </w:r>
      <w:proofErr w:type="gramStart"/>
      <w:r w:rsidRPr="00B749DC">
        <w:rPr>
          <w:rFonts w:ascii="Garamond" w:hAnsi="Garamond" w:cs="Arial"/>
          <w:sz w:val="24"/>
          <w:szCs w:val="36"/>
        </w:rPr>
        <w:t>utredningen?</w:t>
      </w:r>
      <w:r w:rsidR="008D0443">
        <w:rPr>
          <w:rFonts w:ascii="Garamond" w:hAnsi="Garamond" w:cs="Arial"/>
          <w:sz w:val="24"/>
          <w:szCs w:val="36"/>
        </w:rPr>
        <w:t>:</w:t>
      </w:r>
      <w:proofErr w:type="gramEnd"/>
      <w:r w:rsidR="008D0443">
        <w:rPr>
          <w:rFonts w:ascii="Garamond" w:hAnsi="Garamond" w:cs="Arial"/>
          <w:sz w:val="24"/>
          <w:szCs w:val="36"/>
        </w:rPr>
        <w:t xml:space="preserve"> </w:t>
      </w:r>
    </w:p>
    <w:p w:rsidR="006774B0" w:rsidRDefault="006774B0" w:rsidP="006774B0">
      <w:pPr>
        <w:pStyle w:val="Liststycke"/>
        <w:numPr>
          <w:ilvl w:val="0"/>
          <w:numId w:val="7"/>
        </w:numPr>
        <w:rPr>
          <w:rFonts w:ascii="Garamond" w:hAnsi="Garamond" w:cs="Arial"/>
          <w:sz w:val="24"/>
          <w:szCs w:val="36"/>
        </w:rPr>
      </w:pPr>
      <w:r w:rsidRPr="00B749DC">
        <w:rPr>
          <w:rFonts w:ascii="Garamond" w:hAnsi="Garamond" w:cs="Arial"/>
          <w:sz w:val="24"/>
          <w:szCs w:val="36"/>
        </w:rPr>
        <w:t xml:space="preserve">Vilka ska vi prata med? Och </w:t>
      </w:r>
      <w:proofErr w:type="gramStart"/>
      <w:r w:rsidRPr="00B749DC">
        <w:rPr>
          <w:rFonts w:ascii="Garamond" w:hAnsi="Garamond" w:cs="Arial"/>
          <w:sz w:val="24"/>
          <w:szCs w:val="36"/>
        </w:rPr>
        <w:t>när?</w:t>
      </w:r>
      <w:r w:rsidR="008D0443">
        <w:rPr>
          <w:rFonts w:ascii="Garamond" w:hAnsi="Garamond" w:cs="Arial"/>
          <w:sz w:val="24"/>
          <w:szCs w:val="36"/>
        </w:rPr>
        <w:t>:</w:t>
      </w:r>
      <w:proofErr w:type="gramEnd"/>
      <w:r w:rsidR="008D0443">
        <w:rPr>
          <w:rFonts w:ascii="Garamond" w:hAnsi="Garamond" w:cs="Arial"/>
          <w:sz w:val="24"/>
          <w:szCs w:val="36"/>
        </w:rPr>
        <w:t xml:space="preserve"> </w:t>
      </w:r>
      <w:r w:rsidRPr="00B749DC">
        <w:rPr>
          <w:rFonts w:ascii="Garamond" w:hAnsi="Garamond" w:cs="Arial"/>
          <w:sz w:val="24"/>
          <w:szCs w:val="36"/>
        </w:rPr>
        <w:br/>
        <w:t xml:space="preserve">Samtal med ansvarig chef ska ske när rapporten inkommit samt i slutskedet av utredningen. Vid första samtalet ska utredningsplanen visas och gås igenom. I slutskedet av utredningen ska underlaget delges till chefen och åtgärder diskuteras. </w:t>
      </w:r>
    </w:p>
    <w:p w:rsidR="006774B0" w:rsidRPr="00B749DC" w:rsidRDefault="006774B0" w:rsidP="006774B0">
      <w:pPr>
        <w:pStyle w:val="Liststycke"/>
        <w:numPr>
          <w:ilvl w:val="0"/>
          <w:numId w:val="7"/>
        </w:numPr>
        <w:rPr>
          <w:rFonts w:ascii="Garamond" w:hAnsi="Garamond" w:cs="Arial"/>
          <w:sz w:val="24"/>
          <w:szCs w:val="36"/>
        </w:rPr>
      </w:pPr>
      <w:r w:rsidRPr="00B749DC">
        <w:rPr>
          <w:rFonts w:ascii="Garamond" w:hAnsi="Garamond" w:cs="Arial"/>
          <w:sz w:val="24"/>
          <w:szCs w:val="36"/>
        </w:rPr>
        <w:t xml:space="preserve">Ska dokumentation inhämtas? Internt/externt? Behövs samtycke från </w:t>
      </w:r>
      <w:proofErr w:type="gramStart"/>
      <w:r w:rsidRPr="00B749DC">
        <w:rPr>
          <w:rFonts w:ascii="Garamond" w:hAnsi="Garamond" w:cs="Arial"/>
          <w:sz w:val="24"/>
          <w:szCs w:val="36"/>
        </w:rPr>
        <w:t>enskild?</w:t>
      </w:r>
      <w:r w:rsidR="00B46135">
        <w:rPr>
          <w:rFonts w:ascii="Garamond" w:hAnsi="Garamond" w:cs="Arial"/>
          <w:sz w:val="24"/>
          <w:szCs w:val="36"/>
        </w:rPr>
        <w:t>:</w:t>
      </w:r>
      <w:proofErr w:type="gramEnd"/>
      <w:r w:rsidR="00B46135">
        <w:rPr>
          <w:rFonts w:ascii="Garamond" w:hAnsi="Garamond" w:cs="Arial"/>
          <w:sz w:val="24"/>
          <w:szCs w:val="36"/>
        </w:rPr>
        <w:t xml:space="preserve"> </w:t>
      </w:r>
    </w:p>
    <w:p w:rsidR="006774B0" w:rsidRDefault="006774B0" w:rsidP="006774B0">
      <w:pPr>
        <w:rPr>
          <w:rFonts w:cs="Arial"/>
          <w:b/>
          <w:sz w:val="24"/>
          <w:szCs w:val="36"/>
        </w:rPr>
      </w:pPr>
    </w:p>
    <w:p w:rsidR="006774B0" w:rsidRDefault="006774B0" w:rsidP="006774B0">
      <w:pPr>
        <w:rPr>
          <w:rFonts w:cs="Arial"/>
          <w:b/>
          <w:sz w:val="24"/>
          <w:szCs w:val="36"/>
        </w:rPr>
      </w:pPr>
      <w:r>
        <w:rPr>
          <w:rFonts w:cs="Arial"/>
          <w:b/>
          <w:sz w:val="24"/>
          <w:szCs w:val="36"/>
        </w:rPr>
        <w:t>Stöd för utredningssamtal</w:t>
      </w:r>
    </w:p>
    <w:p w:rsidR="006774B0" w:rsidRDefault="006774B0" w:rsidP="006774B0">
      <w:pPr>
        <w:rPr>
          <w:rFonts w:cs="Arial"/>
          <w:sz w:val="22"/>
          <w:szCs w:val="22"/>
        </w:rPr>
      </w:pPr>
    </w:p>
    <w:p w:rsidR="006774B0" w:rsidRPr="008F64A6" w:rsidRDefault="006774B0" w:rsidP="006774B0">
      <w:pPr>
        <w:rPr>
          <w:rFonts w:cs="Arial"/>
          <w:b/>
          <w:sz w:val="22"/>
          <w:szCs w:val="22"/>
        </w:rPr>
      </w:pPr>
      <w:r w:rsidRPr="008F64A6">
        <w:rPr>
          <w:rFonts w:cs="Arial"/>
          <w:b/>
          <w:sz w:val="22"/>
          <w:szCs w:val="22"/>
        </w:rPr>
        <w:t>Informera respondenten:</w:t>
      </w:r>
    </w:p>
    <w:p w:rsidR="006774B0" w:rsidRPr="00B749DC" w:rsidRDefault="006774B0" w:rsidP="006774B0">
      <w:pPr>
        <w:pStyle w:val="Liststycke"/>
        <w:numPr>
          <w:ilvl w:val="0"/>
          <w:numId w:val="6"/>
        </w:numPr>
        <w:rPr>
          <w:rFonts w:ascii="Garamond" w:hAnsi="Garamond" w:cs="Arial"/>
          <w:sz w:val="24"/>
          <w:szCs w:val="22"/>
        </w:rPr>
      </w:pPr>
      <w:r w:rsidRPr="00B749DC">
        <w:rPr>
          <w:rFonts w:ascii="Garamond" w:hAnsi="Garamond" w:cs="Arial"/>
          <w:sz w:val="24"/>
          <w:szCs w:val="22"/>
        </w:rPr>
        <w:t>Vad en lex Sarah utredning är och syftet med utredningen</w:t>
      </w:r>
    </w:p>
    <w:p w:rsidR="006774B0" w:rsidRPr="00B749DC" w:rsidRDefault="006774B0" w:rsidP="006774B0">
      <w:pPr>
        <w:pStyle w:val="Liststycke"/>
        <w:numPr>
          <w:ilvl w:val="0"/>
          <w:numId w:val="6"/>
        </w:numPr>
        <w:rPr>
          <w:rFonts w:ascii="Garamond" w:hAnsi="Garamond" w:cs="Arial"/>
          <w:sz w:val="24"/>
          <w:szCs w:val="22"/>
        </w:rPr>
      </w:pPr>
      <w:r w:rsidRPr="00B749DC">
        <w:rPr>
          <w:rFonts w:ascii="Garamond" w:hAnsi="Garamond" w:cs="Arial"/>
          <w:sz w:val="24"/>
          <w:szCs w:val="22"/>
        </w:rPr>
        <w:t>Vad din roll som utredare är</w:t>
      </w:r>
    </w:p>
    <w:p w:rsidR="006774B0" w:rsidRPr="00B749DC" w:rsidRDefault="006774B0" w:rsidP="006774B0">
      <w:pPr>
        <w:pStyle w:val="Liststycke"/>
        <w:numPr>
          <w:ilvl w:val="0"/>
          <w:numId w:val="6"/>
        </w:numPr>
        <w:rPr>
          <w:rFonts w:ascii="Garamond" w:hAnsi="Garamond" w:cs="Arial"/>
          <w:sz w:val="24"/>
          <w:szCs w:val="22"/>
        </w:rPr>
      </w:pPr>
      <w:r w:rsidRPr="00B749DC">
        <w:rPr>
          <w:rFonts w:ascii="Garamond" w:hAnsi="Garamond" w:cs="Arial"/>
          <w:sz w:val="24"/>
          <w:szCs w:val="22"/>
        </w:rPr>
        <w:t>Varför du pratar med den specifika respondenten</w:t>
      </w:r>
    </w:p>
    <w:p w:rsidR="006774B0" w:rsidRPr="00B749DC" w:rsidRDefault="006774B0" w:rsidP="006774B0">
      <w:pPr>
        <w:pStyle w:val="Liststycke"/>
        <w:numPr>
          <w:ilvl w:val="0"/>
          <w:numId w:val="6"/>
        </w:numPr>
        <w:rPr>
          <w:rFonts w:ascii="Garamond" w:hAnsi="Garamond" w:cs="Arial"/>
          <w:sz w:val="24"/>
          <w:szCs w:val="22"/>
        </w:rPr>
      </w:pPr>
      <w:r w:rsidRPr="00B749DC">
        <w:rPr>
          <w:rFonts w:ascii="Garamond" w:hAnsi="Garamond" w:cs="Arial"/>
          <w:sz w:val="24"/>
          <w:szCs w:val="22"/>
        </w:rPr>
        <w:t xml:space="preserve">Vad samtalet idag syftar till  </w:t>
      </w:r>
    </w:p>
    <w:p w:rsidR="006774B0" w:rsidRPr="00B749DC" w:rsidRDefault="006774B0" w:rsidP="006774B0">
      <w:pPr>
        <w:pStyle w:val="Liststycke"/>
        <w:numPr>
          <w:ilvl w:val="0"/>
          <w:numId w:val="6"/>
        </w:numPr>
        <w:rPr>
          <w:rFonts w:ascii="Garamond" w:hAnsi="Garamond" w:cs="Arial"/>
          <w:sz w:val="24"/>
          <w:szCs w:val="22"/>
        </w:rPr>
      </w:pPr>
      <w:r w:rsidRPr="00B749DC">
        <w:rPr>
          <w:rFonts w:ascii="Garamond" w:hAnsi="Garamond" w:cs="Arial"/>
          <w:sz w:val="24"/>
          <w:szCs w:val="22"/>
        </w:rPr>
        <w:t>Informera om respondentens anonymitet</w:t>
      </w:r>
    </w:p>
    <w:p w:rsidR="006774B0" w:rsidRPr="00B749DC" w:rsidRDefault="006774B0" w:rsidP="006774B0">
      <w:pPr>
        <w:pStyle w:val="Liststycke"/>
        <w:numPr>
          <w:ilvl w:val="0"/>
          <w:numId w:val="6"/>
        </w:numPr>
        <w:rPr>
          <w:rFonts w:ascii="Garamond" w:hAnsi="Garamond" w:cs="Arial"/>
          <w:sz w:val="24"/>
          <w:szCs w:val="22"/>
        </w:rPr>
      </w:pPr>
      <w:r w:rsidRPr="00B749DC">
        <w:rPr>
          <w:rFonts w:ascii="Garamond" w:hAnsi="Garamond" w:cs="Arial"/>
          <w:sz w:val="24"/>
          <w:szCs w:val="22"/>
        </w:rPr>
        <w:t>Att utredningen diarieförs, är allmän handling samt hur den används inom verksamheten</w:t>
      </w:r>
    </w:p>
    <w:p w:rsidR="006774B0" w:rsidRDefault="006774B0" w:rsidP="006774B0">
      <w:pPr>
        <w:rPr>
          <w:rFonts w:cs="Arial"/>
          <w:sz w:val="22"/>
          <w:szCs w:val="22"/>
        </w:rPr>
      </w:pPr>
    </w:p>
    <w:p w:rsidR="006774B0" w:rsidRPr="00634EAE" w:rsidRDefault="006774B0" w:rsidP="006774B0">
      <w:pPr>
        <w:pStyle w:val="Rubrik2"/>
      </w:pPr>
      <w:r>
        <w:t xml:space="preserve">Frågor utredningssamtal </w:t>
      </w:r>
    </w:p>
    <w:p w:rsidR="006774B0" w:rsidRPr="00B749DC" w:rsidRDefault="006774B0" w:rsidP="006774B0">
      <w:pPr>
        <w:rPr>
          <w:rFonts w:ascii="Garamond" w:hAnsi="Garamond" w:cs="Arial"/>
          <w:sz w:val="24"/>
          <w:szCs w:val="22"/>
        </w:rPr>
      </w:pPr>
      <w:r w:rsidRPr="00B749DC">
        <w:rPr>
          <w:rFonts w:ascii="Garamond" w:hAnsi="Garamond" w:cs="Arial"/>
          <w:sz w:val="24"/>
          <w:szCs w:val="22"/>
        </w:rPr>
        <w:t xml:space="preserve">Frågorna nedan är till för att säkerställa att nödvändig information för utredningen framkommer under utredningssamtalen. Tänk på att alltid försöka ”lyfta blicken” och förstå vilka bakomliggande orsaker som ligger till grund bakom händelsen. Utredningen syftar till att identifiera systematiska fel, inte syndabockar.  </w:t>
      </w:r>
    </w:p>
    <w:p w:rsidR="006774B0" w:rsidRPr="00B749DC" w:rsidRDefault="006774B0" w:rsidP="006774B0">
      <w:pPr>
        <w:rPr>
          <w:rFonts w:ascii="Garamond" w:hAnsi="Garamond" w:cs="Arial"/>
          <w:sz w:val="24"/>
          <w:szCs w:val="22"/>
        </w:rPr>
      </w:pPr>
    </w:p>
    <w:p w:rsidR="006774B0" w:rsidRPr="00B749DC" w:rsidRDefault="006774B0" w:rsidP="006774B0">
      <w:pPr>
        <w:rPr>
          <w:rFonts w:ascii="Garamond" w:hAnsi="Garamond" w:cs="Arial"/>
          <w:sz w:val="24"/>
          <w:szCs w:val="22"/>
        </w:rPr>
      </w:pPr>
      <w:r w:rsidRPr="00B749DC">
        <w:rPr>
          <w:rFonts w:ascii="Garamond" w:hAnsi="Garamond" w:cs="Arial"/>
          <w:sz w:val="24"/>
          <w:szCs w:val="22"/>
        </w:rPr>
        <w:t xml:space="preserve">Ta inte för givet att respondentens första svar är det slutgiltiga svaret, det kan finnas mer att berätta men som personen inte är medveten om eller tänker på. Hjälp respondenten att gräva djupare genom att ställa följdfrågor såsom ”Hur kommer det sig?” och ”varför?” </w:t>
      </w:r>
    </w:p>
    <w:p w:rsidR="006774B0" w:rsidRPr="00B749DC" w:rsidRDefault="006774B0" w:rsidP="006774B0">
      <w:pPr>
        <w:rPr>
          <w:rFonts w:ascii="Garamond" w:hAnsi="Garamond" w:cs="Arial"/>
          <w:sz w:val="24"/>
          <w:szCs w:val="22"/>
        </w:rPr>
      </w:pPr>
      <w:r w:rsidRPr="00B749DC">
        <w:rPr>
          <w:rFonts w:ascii="Garamond" w:hAnsi="Garamond" w:cs="Arial"/>
          <w:sz w:val="24"/>
          <w:szCs w:val="22"/>
        </w:rPr>
        <w:t xml:space="preserve">Var inte rädd för att ställa följdfrågorna flera gånger på varandra. Syftet är att gräva djupare och komma till botten med det som har hänt. </w:t>
      </w:r>
    </w:p>
    <w:p w:rsidR="006774B0" w:rsidRDefault="006774B0" w:rsidP="006774B0">
      <w:pPr>
        <w:rPr>
          <w:rFonts w:ascii="Garamond" w:hAnsi="Garamond" w:cs="Arial"/>
          <w:b/>
          <w:sz w:val="28"/>
          <w:szCs w:val="22"/>
        </w:rPr>
      </w:pPr>
    </w:p>
    <w:p w:rsidR="006774B0" w:rsidRDefault="006774B0" w:rsidP="006774B0">
      <w:pPr>
        <w:pStyle w:val="Rubrik3"/>
      </w:pPr>
      <w:r>
        <w:t>Grundläggande uppgifter</w:t>
      </w:r>
    </w:p>
    <w:p w:rsidR="006774B0" w:rsidRDefault="006774B0" w:rsidP="006774B0">
      <w:pPr>
        <w:pStyle w:val="Brdtext1"/>
      </w:pPr>
      <w:r>
        <w:t>Namn och befattning på den intervjuade:</w:t>
      </w:r>
    </w:p>
    <w:p w:rsidR="006774B0" w:rsidRDefault="006774B0" w:rsidP="006774B0">
      <w:pPr>
        <w:pStyle w:val="Brdtext1"/>
      </w:pPr>
    </w:p>
    <w:p w:rsidR="006774B0" w:rsidRDefault="006774B0" w:rsidP="006774B0">
      <w:pPr>
        <w:pStyle w:val="Brdtext1"/>
      </w:pPr>
      <w:r>
        <w:t>Datum för intervjun:</w:t>
      </w:r>
    </w:p>
    <w:p w:rsidR="006774B0" w:rsidRDefault="006774B0" w:rsidP="006774B0">
      <w:pPr>
        <w:pStyle w:val="Brdtext1"/>
        <w:rPr>
          <w:lang w:bidi="ar-SA"/>
        </w:rPr>
      </w:pPr>
    </w:p>
    <w:p w:rsidR="006774B0" w:rsidRDefault="006774B0" w:rsidP="006774B0">
      <w:pPr>
        <w:pStyle w:val="Rubrik3"/>
      </w:pPr>
      <w:r>
        <w:t>Om rapporten</w:t>
      </w:r>
    </w:p>
    <w:p w:rsidR="006774B0" w:rsidRDefault="006774B0" w:rsidP="006774B0">
      <w:pPr>
        <w:pStyle w:val="Brdtext1"/>
      </w:pPr>
      <w:r>
        <w:t>När togs den muntliga eller skriftliga rapporten emot? (datum):</w:t>
      </w:r>
    </w:p>
    <w:p w:rsidR="006774B0" w:rsidRDefault="006774B0" w:rsidP="006774B0">
      <w:pPr>
        <w:pStyle w:val="Brdtext1"/>
      </w:pPr>
    </w:p>
    <w:p w:rsidR="006774B0" w:rsidRDefault="006774B0" w:rsidP="006774B0">
      <w:pPr>
        <w:pStyle w:val="Brdtext1"/>
      </w:pPr>
      <w:r>
        <w:t>Hur togs rapporten emot? (muntligt/skriftligt, av vem):</w:t>
      </w:r>
    </w:p>
    <w:p w:rsidR="006774B0" w:rsidRDefault="006774B0" w:rsidP="006774B0">
      <w:pPr>
        <w:pStyle w:val="Brdtext1"/>
        <w:rPr>
          <w:lang w:bidi="ar-SA"/>
        </w:rPr>
      </w:pPr>
    </w:p>
    <w:p w:rsidR="006774B0" w:rsidRDefault="006774B0" w:rsidP="006774B0">
      <w:pPr>
        <w:pStyle w:val="Rubrik3"/>
      </w:pPr>
      <w:r>
        <w:t>Vad har hänt?</w:t>
      </w:r>
    </w:p>
    <w:p w:rsidR="006774B0" w:rsidRDefault="006774B0" w:rsidP="006774B0">
      <w:pPr>
        <w:pStyle w:val="Brdtext1"/>
      </w:pPr>
      <w:r>
        <w:t>Beskriv vad som har skett som bedöms vara ett missförhållande eller risk för missförhållande:</w:t>
      </w:r>
    </w:p>
    <w:p w:rsidR="006774B0" w:rsidRDefault="006774B0" w:rsidP="006774B0">
      <w:pPr>
        <w:pStyle w:val="Brdtext1"/>
      </w:pPr>
    </w:p>
    <w:p w:rsidR="006774B0" w:rsidRDefault="006774B0" w:rsidP="006774B0">
      <w:pPr>
        <w:pStyle w:val="Brdtext1"/>
      </w:pPr>
      <w:r>
        <w:t>När inträffade händelsen? (så exakt som möjligt):</w:t>
      </w:r>
    </w:p>
    <w:p w:rsidR="006774B0" w:rsidRDefault="006774B0" w:rsidP="006774B0">
      <w:pPr>
        <w:pStyle w:val="Brdtext1"/>
      </w:pPr>
    </w:p>
    <w:p w:rsidR="006774B0" w:rsidRDefault="006774B0" w:rsidP="006774B0">
      <w:pPr>
        <w:pStyle w:val="Brdtext1"/>
      </w:pPr>
      <w:r>
        <w:t xml:space="preserve">När och hur upptäcktes </w:t>
      </w:r>
      <w:proofErr w:type="gramStart"/>
      <w:r>
        <w:t>händelsen?:</w:t>
      </w:r>
      <w:proofErr w:type="gramEnd"/>
    </w:p>
    <w:p w:rsidR="006774B0" w:rsidRDefault="006774B0" w:rsidP="006774B0">
      <w:pPr>
        <w:pStyle w:val="Brdtext1"/>
      </w:pPr>
    </w:p>
    <w:p w:rsidR="006774B0" w:rsidRDefault="006774B0" w:rsidP="006774B0">
      <w:pPr>
        <w:pStyle w:val="Brdtext1"/>
      </w:pPr>
      <w:r>
        <w:t xml:space="preserve">I vilken verksamhet skedde </w:t>
      </w:r>
      <w:proofErr w:type="gramStart"/>
      <w:r>
        <w:t>detta?:</w:t>
      </w:r>
      <w:proofErr w:type="gramEnd"/>
    </w:p>
    <w:p w:rsidR="006774B0" w:rsidRDefault="006774B0" w:rsidP="006774B0">
      <w:pPr>
        <w:pStyle w:val="Brdtext1"/>
      </w:pPr>
    </w:p>
    <w:p w:rsidR="006774B0" w:rsidRDefault="006774B0" w:rsidP="006774B0">
      <w:pPr>
        <w:pStyle w:val="Brdtext1"/>
      </w:pPr>
      <w:r>
        <w:t xml:space="preserve">Vilka brukare var </w:t>
      </w:r>
      <w:proofErr w:type="gramStart"/>
      <w:r>
        <w:t>berörda?:</w:t>
      </w:r>
      <w:proofErr w:type="gramEnd"/>
    </w:p>
    <w:p w:rsidR="006774B0" w:rsidRDefault="006774B0" w:rsidP="006774B0">
      <w:pPr>
        <w:pStyle w:val="Brdtext1"/>
      </w:pPr>
    </w:p>
    <w:p w:rsidR="006774B0" w:rsidRDefault="006774B0" w:rsidP="006774B0">
      <w:pPr>
        <w:pStyle w:val="Rubrik3"/>
      </w:pPr>
      <w:r>
        <w:t>Konsekvenser</w:t>
      </w:r>
    </w:p>
    <w:p w:rsidR="006774B0" w:rsidRDefault="006774B0" w:rsidP="006774B0">
      <w:pPr>
        <w:pStyle w:val="Brdtext1"/>
      </w:pPr>
      <w:r>
        <w:t xml:space="preserve">Vilka konsekvenser har händelsen fått eller kunnat få för den </w:t>
      </w:r>
      <w:proofErr w:type="gramStart"/>
      <w:r>
        <w:t>enskilde?:</w:t>
      </w:r>
      <w:proofErr w:type="gramEnd"/>
    </w:p>
    <w:p w:rsidR="006774B0" w:rsidRDefault="006774B0" w:rsidP="006774B0">
      <w:pPr>
        <w:pStyle w:val="Brdtext1"/>
      </w:pPr>
    </w:p>
    <w:p w:rsidR="006774B0" w:rsidRPr="006774B0" w:rsidRDefault="006774B0" w:rsidP="006774B0">
      <w:pPr>
        <w:pStyle w:val="Rubrik2"/>
        <w:rPr>
          <w:sz w:val="24"/>
          <w:szCs w:val="24"/>
        </w:rPr>
      </w:pPr>
      <w:r w:rsidRPr="006774B0">
        <w:rPr>
          <w:sz w:val="24"/>
          <w:szCs w:val="24"/>
        </w:rPr>
        <w:t>Orsaker och bakomliggande faktorer</w:t>
      </w:r>
    </w:p>
    <w:p w:rsidR="006774B0" w:rsidRDefault="006774B0" w:rsidP="006774B0">
      <w:pPr>
        <w:pStyle w:val="Brdtext1"/>
      </w:pPr>
      <w:r>
        <w:t xml:space="preserve">Vilka orsaker eller brister kan ha bidragit till att händelsen </w:t>
      </w:r>
      <w:proofErr w:type="gramStart"/>
      <w:r>
        <w:t>inträffade?:</w:t>
      </w:r>
      <w:proofErr w:type="gramEnd"/>
    </w:p>
    <w:p w:rsidR="006774B0" w:rsidRDefault="006774B0" w:rsidP="006774B0">
      <w:pPr>
        <w:pStyle w:val="Brdtext1"/>
      </w:pPr>
    </w:p>
    <w:p w:rsidR="006774B0" w:rsidRDefault="006774B0" w:rsidP="006774B0">
      <w:pPr>
        <w:pStyle w:val="Brdtext1"/>
      </w:pPr>
      <w:r>
        <w:t xml:space="preserve">Har något liknande inträffat i verksamheten tidigare? Om ja – varför har det kunnat hända </w:t>
      </w:r>
      <w:proofErr w:type="gramStart"/>
      <w:r>
        <w:t>igen?:</w:t>
      </w:r>
      <w:proofErr w:type="gramEnd"/>
    </w:p>
    <w:p w:rsidR="006774B0" w:rsidRDefault="006774B0" w:rsidP="006774B0">
      <w:pPr>
        <w:pStyle w:val="Brdtext1"/>
      </w:pPr>
    </w:p>
    <w:p w:rsidR="006774B0" w:rsidRDefault="006774B0" w:rsidP="006774B0">
      <w:pPr>
        <w:pStyle w:val="Brdtext1"/>
      </w:pPr>
      <w:r>
        <w:t xml:space="preserve">Finns det risk att liknande händelse inträffar </w:t>
      </w:r>
      <w:proofErr w:type="gramStart"/>
      <w:r>
        <w:t>igen?:</w:t>
      </w:r>
      <w:proofErr w:type="gramEnd"/>
    </w:p>
    <w:p w:rsidR="006774B0" w:rsidRDefault="006774B0" w:rsidP="006774B0">
      <w:pPr>
        <w:pStyle w:val="Brdtext1"/>
      </w:pPr>
    </w:p>
    <w:p w:rsidR="006774B0" w:rsidRDefault="006774B0" w:rsidP="006774B0">
      <w:pPr>
        <w:pStyle w:val="Rubrik3"/>
      </w:pPr>
      <w:r>
        <w:t>Åtgärder som vidtagits</w:t>
      </w:r>
    </w:p>
    <w:p w:rsidR="006774B0" w:rsidRDefault="006774B0" w:rsidP="006774B0">
      <w:pPr>
        <w:pStyle w:val="Brdtext1"/>
      </w:pPr>
      <w:r>
        <w:t>Vilka omedelbara åtgärder vidtogs för att avhjälpa/undanröja missförhållandet? (ange datum):</w:t>
      </w:r>
    </w:p>
    <w:p w:rsidR="006774B0" w:rsidRDefault="006774B0" w:rsidP="006774B0">
      <w:pPr>
        <w:pStyle w:val="Brdtext1"/>
      </w:pPr>
    </w:p>
    <w:p w:rsidR="006774B0" w:rsidRDefault="006774B0" w:rsidP="006774B0">
      <w:pPr>
        <w:pStyle w:val="Brdtext1"/>
      </w:pPr>
      <w:r>
        <w:t xml:space="preserve">Vilka åtgärder har verksamheten genomfört/planerar för att förhindra liknande händelser </w:t>
      </w:r>
      <w:proofErr w:type="gramStart"/>
      <w:r>
        <w:t>framåt?:</w:t>
      </w:r>
      <w:proofErr w:type="gramEnd"/>
    </w:p>
    <w:p w:rsidR="006774B0" w:rsidRDefault="006774B0" w:rsidP="006774B0">
      <w:pPr>
        <w:pStyle w:val="Brdtext1"/>
      </w:pPr>
    </w:p>
    <w:p w:rsidR="006774B0" w:rsidRDefault="006774B0" w:rsidP="006774B0">
      <w:pPr>
        <w:pStyle w:val="Rubrik3"/>
      </w:pPr>
      <w:r>
        <w:t>Information och delaktighet</w:t>
      </w:r>
    </w:p>
    <w:p w:rsidR="006774B0" w:rsidRDefault="006774B0" w:rsidP="006774B0">
      <w:pPr>
        <w:pStyle w:val="Brdtext1"/>
      </w:pPr>
      <w:r>
        <w:t>Har den enskilde underrättats om det inträffade? (datum / motivering):</w:t>
      </w:r>
    </w:p>
    <w:p w:rsidR="006774B0" w:rsidRDefault="006774B0" w:rsidP="006774B0">
      <w:pPr>
        <w:pStyle w:val="Brdtext1"/>
      </w:pPr>
    </w:p>
    <w:p w:rsidR="006774B0" w:rsidRDefault="006774B0" w:rsidP="006774B0">
      <w:pPr>
        <w:pStyle w:val="Brdtext1"/>
      </w:pPr>
      <w:r>
        <w:t>Om ärendet rör ett barn – har vårdnadshavare informerats? (datum):</w:t>
      </w:r>
    </w:p>
    <w:p w:rsidR="006774B0" w:rsidRDefault="006774B0" w:rsidP="006774B0">
      <w:pPr>
        <w:pStyle w:val="Brdtext1"/>
      </w:pPr>
    </w:p>
    <w:p w:rsidR="006774B0" w:rsidRDefault="006774B0" w:rsidP="006774B0">
      <w:pPr>
        <w:pStyle w:val="Brdtext1"/>
      </w:pPr>
      <w:r>
        <w:t>Om ärendet rör en vuxen – har god man/förvaltare/närstående informerats? (datum):</w:t>
      </w:r>
    </w:p>
    <w:p w:rsidR="006774B0" w:rsidRDefault="006774B0" w:rsidP="006774B0">
      <w:pPr>
        <w:pStyle w:val="Brdtext1"/>
      </w:pPr>
    </w:p>
    <w:p w:rsidR="006774B0" w:rsidRDefault="006774B0" w:rsidP="006774B0">
      <w:pPr>
        <w:pStyle w:val="Brdtext1"/>
      </w:pPr>
      <w:r>
        <w:t>Är det säkerställt att händelsen dokumenterats i personakt/</w:t>
      </w:r>
      <w:proofErr w:type="gramStart"/>
      <w:r>
        <w:t>journal?:</w:t>
      </w:r>
      <w:proofErr w:type="gramEnd"/>
    </w:p>
    <w:p w:rsidR="006774B0" w:rsidRDefault="006774B0" w:rsidP="006774B0">
      <w:pPr>
        <w:pStyle w:val="Brdtext1"/>
      </w:pPr>
    </w:p>
    <w:p w:rsidR="006774B0" w:rsidRDefault="006774B0" w:rsidP="006774B0">
      <w:pPr>
        <w:pStyle w:val="Brdtext1"/>
      </w:pPr>
      <w:r>
        <w:t>Har återkoppling skett till den enskilde om vidtagna åtgärder? (datum / motivering):</w:t>
      </w:r>
    </w:p>
    <w:p w:rsidR="006774B0" w:rsidRDefault="006774B0" w:rsidP="006774B0">
      <w:pPr>
        <w:pStyle w:val="Brdtext1"/>
      </w:pPr>
    </w:p>
    <w:p w:rsidR="006774B0" w:rsidRPr="006774B0" w:rsidRDefault="006774B0" w:rsidP="006774B0">
      <w:pPr>
        <w:pStyle w:val="Rubrik3"/>
      </w:pPr>
      <w:r>
        <w:lastRenderedPageBreak/>
        <w:t>Övrig information</w:t>
      </w:r>
    </w:p>
    <w:p w:rsidR="006774B0" w:rsidRDefault="006774B0" w:rsidP="006774B0">
      <w:pPr>
        <w:pStyle w:val="Brdtext1"/>
      </w:pPr>
      <w:r>
        <w:t xml:space="preserve">Har något ytterligare framkommit under </w:t>
      </w:r>
      <w:proofErr w:type="gramStart"/>
      <w:r>
        <w:t>utredningen?:</w:t>
      </w:r>
      <w:proofErr w:type="gramEnd"/>
    </w:p>
    <w:p w:rsidR="006774B0" w:rsidRDefault="006774B0" w:rsidP="006774B0">
      <w:pPr>
        <w:pStyle w:val="Brdtext1"/>
      </w:pPr>
    </w:p>
    <w:p w:rsidR="006774B0" w:rsidRPr="006774B0" w:rsidRDefault="006774B0" w:rsidP="006774B0">
      <w:pPr>
        <w:pStyle w:val="Brdtext1"/>
        <w:rPr>
          <w:lang w:bidi="ar-SA"/>
        </w:rPr>
      </w:pPr>
    </w:p>
    <w:p w:rsidR="00031AB5" w:rsidRPr="00031AB5" w:rsidRDefault="00031AB5" w:rsidP="008042F5">
      <w:pPr>
        <w:spacing w:after="160" w:line="259" w:lineRule="auto"/>
        <w:contextualSpacing w:val="0"/>
      </w:pPr>
    </w:p>
    <w:sectPr w:rsidR="00031AB5" w:rsidRPr="00031AB5" w:rsidSect="00FB1BD9">
      <w:headerReference w:type="default" r:id="rId8"/>
      <w:footerReference w:type="default" r:id="rId9"/>
      <w:headerReference w:type="first" r:id="rId10"/>
      <w:footerReference w:type="first" r:id="rId11"/>
      <w:type w:val="continuous"/>
      <w:pgSz w:w="11906" w:h="16838"/>
      <w:pgMar w:top="1826" w:right="1276" w:bottom="567" w:left="1701" w:header="567" w:footer="284"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4B0" w:rsidRDefault="006774B0" w:rsidP="00A669D1">
      <w:pPr>
        <w:spacing w:after="0"/>
      </w:pPr>
      <w:r>
        <w:separator/>
      </w:r>
    </w:p>
    <w:p w:rsidR="006774B0" w:rsidRDefault="006774B0"/>
  </w:endnote>
  <w:endnote w:type="continuationSeparator" w:id="0">
    <w:p w:rsidR="006774B0" w:rsidRDefault="006774B0" w:rsidP="00A669D1">
      <w:pPr>
        <w:spacing w:after="0"/>
      </w:pPr>
      <w:r>
        <w:continuationSeparator/>
      </w:r>
    </w:p>
    <w:p w:rsidR="006774B0" w:rsidRDefault="00677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Default="00FB1BD9" w:rsidP="00FB1BD9">
    <w:pPr>
      <w:pStyle w:val="Sidfot"/>
      <w:tabs>
        <w:tab w:val="left" w:pos="567"/>
        <w:tab w:val="left" w:pos="1418"/>
        <w:tab w:val="left" w:pos="3261"/>
        <w:tab w:val="left" w:pos="4253"/>
        <w:tab w:val="left" w:pos="5245"/>
        <w:tab w:val="left" w:pos="7655"/>
      </w:tabs>
      <w:ind w:left="-1701" w:right="-710"/>
      <w:rPr>
        <w:sz w:val="14"/>
        <w:szCs w:val="14"/>
      </w:rPr>
    </w:pPr>
  </w:p>
  <w:p w:rsidR="00FB1BD9" w:rsidRPr="00DE29ED" w:rsidRDefault="00FB1BD9" w:rsidP="00FB1BD9">
    <w:pPr>
      <w:pStyle w:val="Sidfot"/>
      <w:ind w:left="-1701" w:right="-71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Pr="00C47551" w:rsidRDefault="00FB1BD9" w:rsidP="00FB1BD9">
    <w:pPr>
      <w:pStyle w:val="Sidfot"/>
      <w:tabs>
        <w:tab w:val="clear" w:pos="4536"/>
        <w:tab w:val="left" w:pos="1418"/>
        <w:tab w:val="left" w:pos="4253"/>
        <w:tab w:val="left" w:pos="7513"/>
      </w:tabs>
      <w:ind w:left="-1701" w:right="-710"/>
      <w:rPr>
        <w:b/>
        <w:sz w:val="14"/>
        <w:szCs w:val="14"/>
      </w:rPr>
    </w:pPr>
    <w:r>
      <w:rPr>
        <w:b/>
        <w:sz w:val="14"/>
        <w:szCs w:val="14"/>
      </w:rPr>
      <w:t>Postadress</w:t>
    </w:r>
    <w:r>
      <w:rPr>
        <w:b/>
        <w:sz w:val="14"/>
        <w:szCs w:val="14"/>
      </w:rPr>
      <w:tab/>
      <w:t>Besöksadress</w:t>
    </w:r>
    <w:r>
      <w:rPr>
        <w:b/>
        <w:sz w:val="14"/>
        <w:szCs w:val="14"/>
      </w:rPr>
      <w:tab/>
      <w:t>Kontakt</w:t>
    </w:r>
    <w:r w:rsidRPr="00C47551">
      <w:rPr>
        <w:b/>
        <w:sz w:val="14"/>
        <w:szCs w:val="14"/>
      </w:rPr>
      <w:tab/>
    </w:r>
    <w:r>
      <w:rPr>
        <w:b/>
        <w:sz w:val="14"/>
        <w:szCs w:val="14"/>
      </w:rPr>
      <w:t>Org.nr och webbplats</w:t>
    </w:r>
  </w:p>
  <w:p w:rsidR="00FB1BD9" w:rsidRDefault="00FB1BD9" w:rsidP="00FB1BD9">
    <w:pPr>
      <w:pStyle w:val="Sidfot"/>
      <w:tabs>
        <w:tab w:val="clear" w:pos="4536"/>
        <w:tab w:val="left" w:pos="1418"/>
        <w:tab w:val="left" w:pos="4253"/>
        <w:tab w:val="left" w:pos="7513"/>
      </w:tabs>
      <w:ind w:left="-1701" w:right="-710"/>
      <w:rPr>
        <w:sz w:val="14"/>
        <w:szCs w:val="14"/>
      </w:rPr>
    </w:pPr>
    <w:r>
      <w:rPr>
        <w:sz w:val="14"/>
        <w:szCs w:val="14"/>
      </w:rPr>
      <w:t>Söderköpings kommun</w:t>
    </w:r>
    <w:r>
      <w:rPr>
        <w:sz w:val="14"/>
        <w:szCs w:val="14"/>
      </w:rPr>
      <w:tab/>
      <w:t>Kommunhuset</w:t>
    </w:r>
    <w:r>
      <w:rPr>
        <w:sz w:val="14"/>
        <w:szCs w:val="14"/>
      </w:rPr>
      <w:tab/>
      <w:t>Växel 0121-181 00</w:t>
    </w:r>
    <w:r>
      <w:rPr>
        <w:sz w:val="14"/>
        <w:szCs w:val="14"/>
      </w:rPr>
      <w:tab/>
      <w:t xml:space="preserve">Org.nr </w:t>
    </w:r>
    <w:proofErr w:type="gramStart"/>
    <w:r>
      <w:rPr>
        <w:sz w:val="14"/>
        <w:szCs w:val="14"/>
      </w:rPr>
      <w:t>212000-0464</w:t>
    </w:r>
    <w:proofErr w:type="gramEnd"/>
  </w:p>
  <w:p w:rsidR="00FB1BD9" w:rsidRDefault="00FB1BD9" w:rsidP="00FB1BD9">
    <w:pPr>
      <w:pStyle w:val="Sidfot"/>
      <w:tabs>
        <w:tab w:val="clear" w:pos="4536"/>
        <w:tab w:val="left" w:pos="1418"/>
        <w:tab w:val="left" w:pos="4253"/>
        <w:tab w:val="left" w:pos="7513"/>
      </w:tabs>
      <w:ind w:left="-1701" w:right="-710"/>
      <w:rPr>
        <w:sz w:val="14"/>
        <w:szCs w:val="14"/>
      </w:rPr>
    </w:pPr>
    <w:r>
      <w:rPr>
        <w:sz w:val="14"/>
        <w:szCs w:val="14"/>
      </w:rPr>
      <w:t>614 80 Söderköping</w:t>
    </w:r>
    <w:r>
      <w:rPr>
        <w:sz w:val="14"/>
        <w:szCs w:val="14"/>
      </w:rPr>
      <w:tab/>
      <w:t>Storängsallén 20</w:t>
    </w:r>
    <w:r>
      <w:rPr>
        <w:sz w:val="14"/>
        <w:szCs w:val="14"/>
      </w:rPr>
      <w:tab/>
    </w:r>
    <w:proofErr w:type="spellStart"/>
    <w:r>
      <w:rPr>
        <w:sz w:val="14"/>
        <w:szCs w:val="14"/>
      </w:rPr>
      <w:t>kommun@</w:t>
    </w:r>
    <w:proofErr w:type="gramStart"/>
    <w:r>
      <w:rPr>
        <w:sz w:val="14"/>
        <w:szCs w:val="14"/>
      </w:rPr>
      <w:t>soderkoping,se</w:t>
    </w:r>
    <w:proofErr w:type="spellEnd"/>
    <w:proofErr w:type="gramEnd"/>
    <w:r>
      <w:rPr>
        <w:sz w:val="14"/>
        <w:szCs w:val="14"/>
      </w:rPr>
      <w:tab/>
    </w:r>
    <w:r w:rsidRPr="00C1704E">
      <w:rPr>
        <w:sz w:val="14"/>
        <w:szCs w:val="14"/>
      </w:rPr>
      <w:t>www.soderkoping.se</w:t>
    </w:r>
  </w:p>
  <w:p w:rsidR="00FB1BD9" w:rsidRDefault="00FB1BD9" w:rsidP="00FB1BD9">
    <w:pPr>
      <w:pStyle w:val="Sidfot"/>
      <w:tabs>
        <w:tab w:val="left" w:pos="567"/>
        <w:tab w:val="left" w:pos="1418"/>
        <w:tab w:val="left" w:pos="3261"/>
        <w:tab w:val="left" w:pos="4253"/>
        <w:tab w:val="left" w:pos="5245"/>
        <w:tab w:val="left" w:pos="7655"/>
      </w:tabs>
      <w:ind w:left="-1701" w:right="-710"/>
      <w:rPr>
        <w:sz w:val="14"/>
        <w:szCs w:val="14"/>
      </w:rPr>
    </w:pPr>
  </w:p>
  <w:p w:rsidR="00FB1BD9" w:rsidRPr="00DE29ED" w:rsidRDefault="00FB1BD9" w:rsidP="00FB1BD9">
    <w:pPr>
      <w:pStyle w:val="Sidfot"/>
      <w:ind w:left="-1701" w:right="-710"/>
      <w:rPr>
        <w:sz w:val="14"/>
        <w:szCs w:val="14"/>
      </w:rPr>
    </w:pPr>
    <w:r w:rsidRPr="00DE29ED">
      <w:rPr>
        <w:rFonts w:cs="Arial"/>
        <w:noProof/>
        <w:sz w:val="14"/>
        <w:szCs w:val="14"/>
      </w:rPr>
      <w:drawing>
        <wp:inline distT="0" distB="0" distL="0" distR="0" wp14:anchorId="43CFF849" wp14:editId="1C74F432">
          <wp:extent cx="6781800" cy="255905"/>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4B0" w:rsidRDefault="006774B0" w:rsidP="00A669D1">
      <w:pPr>
        <w:spacing w:after="0"/>
      </w:pPr>
      <w:r>
        <w:separator/>
      </w:r>
    </w:p>
    <w:p w:rsidR="006774B0" w:rsidRDefault="006774B0"/>
  </w:footnote>
  <w:footnote w:type="continuationSeparator" w:id="0">
    <w:p w:rsidR="006774B0" w:rsidRDefault="006774B0" w:rsidP="00A669D1">
      <w:pPr>
        <w:spacing w:after="0"/>
      </w:pPr>
      <w:r>
        <w:continuationSeparator/>
      </w:r>
    </w:p>
    <w:p w:rsidR="006774B0" w:rsidRDefault="00677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Pr="00367509" w:rsidRDefault="00FB1BD9" w:rsidP="00031AB5">
    <w:pPr>
      <w:pStyle w:val="Sidhuvud"/>
      <w:jc w:val="right"/>
      <w:rPr>
        <w:rStyle w:val="Sidnummer"/>
        <w:rFonts w:asciiTheme="majorHAnsi" w:hAnsiTheme="majorHAnsi" w:cstheme="majorHAnsi"/>
        <w:sz w:val="24"/>
        <w:szCs w:val="24"/>
      </w:rPr>
    </w:pPr>
    <w:r w:rsidRPr="00367509">
      <w:rPr>
        <w:rFonts w:asciiTheme="majorHAnsi" w:hAnsiTheme="majorHAnsi" w:cstheme="majorHAnsi"/>
        <w:noProof/>
        <w:sz w:val="24"/>
        <w:szCs w:val="24"/>
      </w:rPr>
      <w:drawing>
        <wp:anchor distT="0" distB="0" distL="114300" distR="114300" simplePos="0" relativeHeight="251662336" behindDoc="0" locked="0" layoutInCell="1" allowOverlap="1" wp14:anchorId="7614E14A" wp14:editId="1A13BCEF">
          <wp:simplePos x="0" y="0"/>
          <wp:positionH relativeFrom="column">
            <wp:posOffset>-438647</wp:posOffset>
          </wp:positionH>
          <wp:positionV relativeFrom="paragraph">
            <wp:posOffset>-74295</wp:posOffset>
          </wp:positionV>
          <wp:extent cx="890270" cy="594995"/>
          <wp:effectExtent l="0" t="0" r="508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derk.se_färg med svart text och vit bakgrund.png"/>
                  <pic:cNvPicPr/>
                </pic:nvPicPr>
                <pic:blipFill>
                  <a:blip r:embed="rId1">
                    <a:extLst>
                      <a:ext uri="{28A0092B-C50C-407E-A947-70E740481C1C}">
                        <a14:useLocalDpi xmlns:a14="http://schemas.microsoft.com/office/drawing/2010/main" val="0"/>
                      </a:ext>
                    </a:extLst>
                  </a:blip>
                  <a:stretch>
                    <a:fillRect/>
                  </a:stretch>
                </pic:blipFill>
                <pic:spPr>
                  <a:xfrm>
                    <a:off x="0" y="0"/>
                    <a:ext cx="890270" cy="594995"/>
                  </a:xfrm>
                  <a:prstGeom prst="rect">
                    <a:avLst/>
                  </a:prstGeom>
                </pic:spPr>
              </pic:pic>
            </a:graphicData>
          </a:graphic>
          <wp14:sizeRelH relativeFrom="page">
            <wp14:pctWidth>0</wp14:pctWidth>
          </wp14:sizeRelH>
          <wp14:sizeRelV relativeFrom="page">
            <wp14:pctHeight>0</wp14:pctHeight>
          </wp14:sizeRelV>
        </wp:anchor>
      </w:drawing>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PAGE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1</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 xml:space="preserve"> (</w:t>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NUMPAGES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2</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Default="00FB1BD9" w:rsidP="00FB1BD9">
    <w:pPr>
      <w:pStyle w:val="Sidhuvud"/>
      <w:jc w:val="right"/>
      <w:rPr>
        <w:rStyle w:val="Sidnummer"/>
        <w:rFonts w:asciiTheme="majorHAnsi" w:hAnsiTheme="majorHAnsi" w:cstheme="majorHAnsi"/>
        <w:sz w:val="24"/>
        <w:szCs w:val="24"/>
      </w:rPr>
    </w:pPr>
    <w:r w:rsidRPr="00367509">
      <w:rPr>
        <w:rFonts w:asciiTheme="majorHAnsi" w:hAnsiTheme="majorHAnsi" w:cstheme="majorHAnsi"/>
        <w:noProof/>
        <w:sz w:val="24"/>
        <w:szCs w:val="24"/>
      </w:rPr>
      <w:drawing>
        <wp:anchor distT="0" distB="0" distL="114300" distR="114300" simplePos="0" relativeHeight="251664384" behindDoc="0" locked="0" layoutInCell="1" allowOverlap="1" wp14:anchorId="6EE4642A" wp14:editId="4AE394D2">
          <wp:simplePos x="0" y="0"/>
          <wp:positionH relativeFrom="column">
            <wp:posOffset>-438647</wp:posOffset>
          </wp:positionH>
          <wp:positionV relativeFrom="paragraph">
            <wp:posOffset>-74295</wp:posOffset>
          </wp:positionV>
          <wp:extent cx="890270" cy="594995"/>
          <wp:effectExtent l="0" t="0" r="5080"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derk.se_färg med svart text och vit bakgrund.png"/>
                  <pic:cNvPicPr/>
                </pic:nvPicPr>
                <pic:blipFill>
                  <a:blip r:embed="rId1">
                    <a:extLst>
                      <a:ext uri="{28A0092B-C50C-407E-A947-70E740481C1C}">
                        <a14:useLocalDpi xmlns:a14="http://schemas.microsoft.com/office/drawing/2010/main" val="0"/>
                      </a:ext>
                    </a:extLst>
                  </a:blip>
                  <a:stretch>
                    <a:fillRect/>
                  </a:stretch>
                </pic:blipFill>
                <pic:spPr>
                  <a:xfrm>
                    <a:off x="0" y="0"/>
                    <a:ext cx="890270" cy="594995"/>
                  </a:xfrm>
                  <a:prstGeom prst="rect">
                    <a:avLst/>
                  </a:prstGeom>
                </pic:spPr>
              </pic:pic>
            </a:graphicData>
          </a:graphic>
          <wp14:sizeRelH relativeFrom="page">
            <wp14:pctWidth>0</wp14:pctWidth>
          </wp14:sizeRelH>
          <wp14:sizeRelV relativeFrom="page">
            <wp14:pctHeight>0</wp14:pctHeight>
          </wp14:sizeRelV>
        </wp:anchor>
      </w:drawing>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PAGE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2</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 xml:space="preserve"> (</w:t>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NUMPAGES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2</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w:t>
    </w:r>
  </w:p>
  <w:p w:rsidR="00FB1BD9" w:rsidRDefault="00FB1B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948D9"/>
    <w:multiLevelType w:val="hybridMultilevel"/>
    <w:tmpl w:val="BEB6E3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676DE5"/>
    <w:multiLevelType w:val="hybridMultilevel"/>
    <w:tmpl w:val="877652A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864ACE"/>
    <w:multiLevelType w:val="hybridMultilevel"/>
    <w:tmpl w:val="0E0AEBF0"/>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15:restartNumberingAfterBreak="0">
    <w:nsid w:val="4DF210F0"/>
    <w:multiLevelType w:val="hybridMultilevel"/>
    <w:tmpl w:val="00F64B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480123F"/>
    <w:multiLevelType w:val="hybridMultilevel"/>
    <w:tmpl w:val="6128C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B0"/>
    <w:rsid w:val="00031AB5"/>
    <w:rsid w:val="0003786F"/>
    <w:rsid w:val="001000D4"/>
    <w:rsid w:val="001A3218"/>
    <w:rsid w:val="002929B5"/>
    <w:rsid w:val="002E7EFF"/>
    <w:rsid w:val="00334E5F"/>
    <w:rsid w:val="00342E2A"/>
    <w:rsid w:val="00367509"/>
    <w:rsid w:val="003E17CC"/>
    <w:rsid w:val="00404E99"/>
    <w:rsid w:val="004C17DB"/>
    <w:rsid w:val="00516DCE"/>
    <w:rsid w:val="00656707"/>
    <w:rsid w:val="006774B0"/>
    <w:rsid w:val="006A70B2"/>
    <w:rsid w:val="00701FE9"/>
    <w:rsid w:val="007E1C30"/>
    <w:rsid w:val="007F2E6F"/>
    <w:rsid w:val="008042F5"/>
    <w:rsid w:val="00856E73"/>
    <w:rsid w:val="008B76DD"/>
    <w:rsid w:val="008D0443"/>
    <w:rsid w:val="00961FC0"/>
    <w:rsid w:val="0097332E"/>
    <w:rsid w:val="00985E05"/>
    <w:rsid w:val="009C572C"/>
    <w:rsid w:val="00A34020"/>
    <w:rsid w:val="00A669D1"/>
    <w:rsid w:val="00A803C1"/>
    <w:rsid w:val="00B46135"/>
    <w:rsid w:val="00B52517"/>
    <w:rsid w:val="00B7064A"/>
    <w:rsid w:val="00C3700B"/>
    <w:rsid w:val="00C555F6"/>
    <w:rsid w:val="00C92A4F"/>
    <w:rsid w:val="00CF30B5"/>
    <w:rsid w:val="00E92658"/>
    <w:rsid w:val="00EE7AF5"/>
    <w:rsid w:val="00F722C7"/>
    <w:rsid w:val="00F740C1"/>
    <w:rsid w:val="00FB1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29EA"/>
  <w15:chartTrackingRefBased/>
  <w15:docId w15:val="{F797D17F-7E30-411A-8403-27CC8DF9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E1C30"/>
    <w:pPr>
      <w:spacing w:after="200" w:line="240" w:lineRule="auto"/>
      <w:contextualSpacing/>
    </w:pPr>
    <w:rPr>
      <w:rFonts w:ascii="Arial" w:eastAsia="Calibri" w:hAnsi="Arial" w:cs="Times New Roman"/>
      <w:sz w:val="20"/>
      <w:szCs w:val="20"/>
      <w:lang w:eastAsia="sv-SE"/>
    </w:rPr>
  </w:style>
  <w:style w:type="paragraph" w:styleId="Rubrik1">
    <w:name w:val="heading 1"/>
    <w:aliases w:val="Stor rubrik"/>
    <w:basedOn w:val="Normal"/>
    <w:next w:val="Brdtext1"/>
    <w:link w:val="Rubrik1Char"/>
    <w:uiPriority w:val="9"/>
    <w:qFormat/>
    <w:rsid w:val="00C3700B"/>
    <w:pPr>
      <w:keepNext/>
      <w:keepLines/>
      <w:spacing w:before="480" w:after="240"/>
      <w:outlineLvl w:val="0"/>
    </w:pPr>
    <w:rPr>
      <w:rFonts w:eastAsiaTheme="majorEastAsia" w:cstheme="majorBidi"/>
      <w:b/>
      <w:sz w:val="32"/>
      <w:szCs w:val="32"/>
    </w:rPr>
  </w:style>
  <w:style w:type="paragraph" w:styleId="Rubrik2">
    <w:name w:val="heading 2"/>
    <w:aliases w:val="Mellan rubrik"/>
    <w:basedOn w:val="Normal"/>
    <w:next w:val="Brdtext1"/>
    <w:link w:val="Rubrik2Char"/>
    <w:uiPriority w:val="9"/>
    <w:unhideWhenUsed/>
    <w:qFormat/>
    <w:rsid w:val="00C3700B"/>
    <w:pPr>
      <w:keepNext/>
      <w:keepLines/>
      <w:spacing w:before="160" w:after="120"/>
      <w:outlineLvl w:val="1"/>
    </w:pPr>
    <w:rPr>
      <w:rFonts w:eastAsiaTheme="majorEastAsia" w:cstheme="majorBidi"/>
      <w:b/>
      <w:sz w:val="28"/>
      <w:szCs w:val="26"/>
    </w:rPr>
  </w:style>
  <w:style w:type="paragraph" w:styleId="Rubrik3">
    <w:name w:val="heading 3"/>
    <w:aliases w:val="Liten rubrik"/>
    <w:basedOn w:val="Normal"/>
    <w:next w:val="Brdtext1"/>
    <w:link w:val="Rubrik3Char"/>
    <w:uiPriority w:val="9"/>
    <w:unhideWhenUsed/>
    <w:qFormat/>
    <w:rsid w:val="00C3700B"/>
    <w:pPr>
      <w:keepNext/>
      <w:keepLines/>
      <w:spacing w:before="160" w:after="120"/>
      <w:outlineLvl w:val="2"/>
    </w:pPr>
    <w:rPr>
      <w:rFonts w:eastAsiaTheme="majorEastAsia" w:cstheme="majorBidi"/>
      <w:b/>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0A4C83" w:themeColor="accent1"/>
        <w:bottom w:val="single" w:sz="4" w:space="10" w:color="0A4C83" w:themeColor="accent1"/>
      </w:pBdr>
      <w:spacing w:before="360" w:after="360"/>
      <w:ind w:left="864" w:right="864"/>
      <w:jc w:val="center"/>
    </w:pPr>
    <w:rPr>
      <w:i/>
      <w:iCs/>
      <w:color w:val="0A4C83" w:themeColor="accent1"/>
    </w:rPr>
  </w:style>
  <w:style w:type="character" w:customStyle="1" w:styleId="StarktcitatChar">
    <w:name w:val="Starkt citat Char"/>
    <w:basedOn w:val="Standardstycketeckensnitt"/>
    <w:link w:val="Starktcitat"/>
    <w:uiPriority w:val="30"/>
    <w:rsid w:val="007E1C30"/>
    <w:rPr>
      <w:i/>
      <w:iCs/>
      <w:color w:val="0A4C83"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0A4C83" w:themeColor="accent1"/>
    </w:rPr>
  </w:style>
  <w:style w:type="character" w:customStyle="1" w:styleId="Rubrik2Char">
    <w:name w:val="Rubrik 2 Char"/>
    <w:aliases w:val="Mellan rubrik Char"/>
    <w:basedOn w:val="Standardstycketeckensnitt"/>
    <w:link w:val="Rubrik2"/>
    <w:uiPriority w:val="9"/>
    <w:rsid w:val="00C3700B"/>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p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pPr>
    <w:rPr>
      <w:sz w:val="16"/>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0A4C83" w:themeColor="accent1"/>
      <w:spacing w:val="5"/>
    </w:rPr>
  </w:style>
  <w:style w:type="paragraph" w:customStyle="1" w:styleId="Brdtext1">
    <w:name w:val="Brödtext 1"/>
    <w:basedOn w:val="Normal"/>
    <w:link w:val="Brdtext1Char"/>
    <w:qFormat/>
    <w:rsid w:val="00B7064A"/>
    <w:pPr>
      <w:tabs>
        <w:tab w:val="left" w:pos="851"/>
        <w:tab w:val="left" w:pos="4111"/>
      </w:tabs>
      <w:ind w:right="1418"/>
    </w:pPr>
    <w:rPr>
      <w:rFonts w:ascii="Garamond" w:hAnsi="Garamond"/>
      <w:sz w:val="24"/>
      <w:lang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rPr>
      <w:b/>
      <w:sz w:val="32"/>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C3700B"/>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C3700B"/>
    <w:rPr>
      <w:rFonts w:ascii="Arial" w:eastAsiaTheme="majorEastAsia" w:hAnsi="Arial" w:cstheme="majorBidi"/>
      <w:b/>
      <w:sz w:val="24"/>
      <w:szCs w:val="24"/>
      <w:lang w:eastAsia="sv-SE"/>
    </w:rPr>
  </w:style>
  <w:style w:type="paragraph" w:styleId="Rubrik">
    <w:name w:val="Title"/>
    <w:basedOn w:val="Normal"/>
    <w:next w:val="Normal"/>
    <w:link w:val="RubrikChar"/>
    <w:uiPriority w:val="10"/>
    <w:rsid w:val="007E1C30"/>
    <w:pPr>
      <w:spacing w:after="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CF30B5"/>
    <w:pPr>
      <w:spacing w:line="259" w:lineRule="auto"/>
      <w:contextualSpacing w:val="0"/>
      <w:outlineLvl w:val="9"/>
    </w:pPr>
  </w:style>
  <w:style w:type="paragraph" w:styleId="Innehll2">
    <w:name w:val="toc 2"/>
    <w:basedOn w:val="Normal"/>
    <w:next w:val="Normal"/>
    <w:autoRedefine/>
    <w:uiPriority w:val="39"/>
    <w:unhideWhenUsed/>
    <w:rsid w:val="007E1C30"/>
    <w:pPr>
      <w:spacing w:after="100"/>
      <w:ind w:left="200"/>
    </w:pPr>
  </w:style>
  <w:style w:type="paragraph" w:styleId="Innehll3">
    <w:name w:val="toc 3"/>
    <w:basedOn w:val="Normal"/>
    <w:next w:val="Normal"/>
    <w:autoRedefine/>
    <w:uiPriority w:val="39"/>
    <w:unhideWhenUsed/>
    <w:rsid w:val="007E1C30"/>
    <w:pPr>
      <w:spacing w:after="100"/>
      <w:ind w:left="400"/>
    </w:pPr>
  </w:style>
  <w:style w:type="character" w:styleId="Hyperlnk">
    <w:name w:val="Hyperlink"/>
    <w:basedOn w:val="Standardstycketeckensnitt"/>
    <w:uiPriority w:val="99"/>
    <w:unhideWhenUsed/>
    <w:rsid w:val="007E1C30"/>
    <w:rPr>
      <w:color w:val="2176B1" w:themeColor="hyperlink"/>
      <w:u w:val="single"/>
    </w:rPr>
  </w:style>
  <w:style w:type="paragraph" w:customStyle="1" w:styleId="Bildtext">
    <w:name w:val="Bildtext"/>
    <w:basedOn w:val="Brdtext1"/>
    <w:link w:val="BildtextChar"/>
    <w:qFormat/>
    <w:rsid w:val="00B7064A"/>
    <w:rPr>
      <w:rFonts w:ascii="Arial" w:hAnsi="Arial"/>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7064A"/>
    <w:rPr>
      <w:rFonts w:ascii="Arial" w:eastAsia="Calibri" w:hAnsi="Arial" w:cs="Times New Roman"/>
      <w:sz w:val="18"/>
      <w:szCs w:val="20"/>
      <w:lang w:eastAsia="sv-SE" w:bidi="syr-SY"/>
    </w:rPr>
  </w:style>
  <w:style w:type="paragraph" w:customStyle="1" w:styleId="BrdtextIpad">
    <w:name w:val="Brödtext Ipad"/>
    <w:basedOn w:val="Brdtext1"/>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after="160"/>
      <w:ind w:left="864" w:right="864"/>
      <w:jc w:val="center"/>
    </w:pPr>
    <w:rPr>
      <w:i/>
      <w:iCs/>
      <w:color w:val="404040" w:themeColor="text1" w:themeTint="BF"/>
      <w:sz w:val="24"/>
    </w:rPr>
  </w:style>
  <w:style w:type="character" w:customStyle="1" w:styleId="BrdtextIpadChar">
    <w:name w:val="Brödtext Ipad Char"/>
    <w:basedOn w:val="Brdtext1Char"/>
    <w:link w:val="BrdtextIpad"/>
    <w:rsid w:val="00961FC0"/>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rsid w:val="00404E99"/>
    <w:pPr>
      <w:spacing w:after="100"/>
    </w:pPr>
  </w:style>
  <w:style w:type="paragraph" w:styleId="Ballongtext">
    <w:name w:val="Balloon Text"/>
    <w:basedOn w:val="Normal"/>
    <w:link w:val="BallongtextChar"/>
    <w:uiPriority w:val="99"/>
    <w:semiHidden/>
    <w:unhideWhenUsed/>
    <w:rsid w:val="00404E99"/>
    <w:pPr>
      <w:spacing w:after="0"/>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rPr>
      <w:b/>
      <w:sz w:val="28"/>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paragraph" w:styleId="Liststycke">
    <w:name w:val="List Paragraph"/>
    <w:basedOn w:val="Normal"/>
    <w:uiPriority w:val="34"/>
    <w:qFormat/>
    <w:rsid w:val="006774B0"/>
    <w:pPr>
      <w:spacing w:after="0"/>
      <w:ind w:left="72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Office2007\Tom%20mall.dotx" TargetMode="External"/></Relationships>
</file>

<file path=word/theme/theme1.xml><?xml version="1.0" encoding="utf-8"?>
<a:theme xmlns:a="http://schemas.openxmlformats.org/drawingml/2006/main" name="Office-tema">
  <a:themeElements>
    <a:clrScheme name="Söderköpings kommun">
      <a:dk1>
        <a:sysClr val="windowText" lastClr="000000"/>
      </a:dk1>
      <a:lt1>
        <a:sysClr val="window" lastClr="FFFFFF"/>
      </a:lt1>
      <a:dk2>
        <a:srgbClr val="0A4C83"/>
      </a:dk2>
      <a:lt2>
        <a:srgbClr val="F2F2F2"/>
      </a:lt2>
      <a:accent1>
        <a:srgbClr val="0A4C83"/>
      </a:accent1>
      <a:accent2>
        <a:srgbClr val="B4D8F1"/>
      </a:accent2>
      <a:accent3>
        <a:srgbClr val="87B52D"/>
      </a:accent3>
      <a:accent4>
        <a:srgbClr val="ED8520"/>
      </a:accent4>
      <a:accent5>
        <a:srgbClr val="FFCB21"/>
      </a:accent5>
      <a:accent6>
        <a:srgbClr val="915276"/>
      </a:accent6>
      <a:hlink>
        <a:srgbClr val="2176B1"/>
      </a:hlink>
      <a:folHlink>
        <a:srgbClr val="954F72"/>
      </a:folHlink>
    </a:clrScheme>
    <a:fontScheme name="Arial och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F99CB-2AD8-4F49-A3DA-BF9455D4F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mall</Template>
  <TotalTime>20</TotalTime>
  <Pages>3</Pages>
  <Words>501</Words>
  <Characters>2658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Söderköpings kommun</vt:lpstr>
    </vt:vector>
  </TitlesOfParts>
  <Company>Söderköpings kommun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Söderköpings kommun</dc:title>
  <dc:subject/>
  <dc:creator>Billborn, Fredrika</dc:creator>
  <cp:keywords/>
  <dc:description/>
  <cp:lastModifiedBy>Billborn, Fredrika</cp:lastModifiedBy>
  <cp:revision>2</cp:revision>
  <cp:lastPrinted>2019-05-15T09:36:00Z</cp:lastPrinted>
  <dcterms:created xsi:type="dcterms:W3CDTF">2026-02-19T08:24:00Z</dcterms:created>
  <dcterms:modified xsi:type="dcterms:W3CDTF">2026-02-19T08:46:00Z</dcterms:modified>
</cp:coreProperties>
</file>